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33A" w:rsidRPr="0086333A" w:rsidRDefault="0086333A" w:rsidP="0086333A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pacing w:val="-8"/>
          <w:kern w:val="36"/>
          <w:sz w:val="48"/>
          <w:szCs w:val="48"/>
          <w:lang w:eastAsia="ru-RU"/>
        </w:rPr>
      </w:pPr>
      <w:r w:rsidRPr="0086333A">
        <w:rPr>
          <w:rFonts w:ascii="Times New Roman" w:eastAsia="Times New Roman" w:hAnsi="Times New Roman" w:cs="Times New Roman"/>
          <w:b/>
          <w:bCs/>
          <w:spacing w:val="-8"/>
          <w:kern w:val="36"/>
          <w:sz w:val="48"/>
          <w:szCs w:val="48"/>
          <w:lang w:eastAsia="ru-RU"/>
        </w:rPr>
        <w:t>Ветераны СВО будут проходить лечение в центрах реабилитации Социального фонда</w:t>
      </w:r>
    </w:p>
    <w:p w:rsidR="0086333A" w:rsidRDefault="0086333A" w:rsidP="0086333A">
      <w:pPr>
        <w:spacing w:after="100" w:afterAutospacing="1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86333A" w:rsidRPr="0086333A" w:rsidRDefault="0086333A" w:rsidP="0086333A">
      <w:pPr>
        <w:spacing w:after="100" w:afterAutospacing="1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bookmarkStart w:id="0" w:name="_GoBack"/>
      <w:bookmarkEnd w:id="0"/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Получать услуги по медицинской реабилитации и санаторно-курортному лечению в подведомственных фонду реабилитационных центрах демобилизованные участники СВО </w:t>
      </w:r>
      <w:proofErr w:type="gramStart"/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начнут  уже</w:t>
      </w:r>
      <w:proofErr w:type="gramEnd"/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со следующего года. Планируется, что фонд обеспечит персональное сопровождение участника специальной военной операции (СВО) на протяжении всего процесса лечения. Длительность реабилитации составит до 25 дней, санаторно-курортного лечения – до 21 дня. Пройти санаторно-курортное лечение можно будет раз в год.</w:t>
      </w:r>
    </w:p>
    <w:p w:rsidR="0086333A" w:rsidRPr="0086333A" w:rsidRDefault="0086333A" w:rsidP="0086333A">
      <w:pPr>
        <w:spacing w:after="100" w:afterAutospacing="1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При направлении в реабилитационные центры будут учитываться данные медико-социальной экспертизы о состоянии здоровья ветерана. Если ранее он не проходил освидетельствование и не имеет инвалидности, в реабилитационном центре проведут диагностику и самостоятельно назначат курс лечения. Участники СВО со званием Героя России или инвалидностью первой группы получат право на внеочередное направление на лечение в реабилитационные центры </w:t>
      </w:r>
      <w:proofErr w:type="spellStart"/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Соцфонда</w:t>
      </w:r>
      <w:proofErr w:type="spellEnd"/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</w:p>
    <w:p w:rsidR="0086333A" w:rsidRPr="0086333A" w:rsidRDefault="0086333A" w:rsidP="0086333A">
      <w:pPr>
        <w:spacing w:after="100" w:afterAutospacing="1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Подать заявление на получение лечения в реабилитационных центрах можно будет во всех клиентских службах фонда и многофункциональных центрах, оказывающих такую услугу. С февраля также появится возможно подать заявление и через портал </w:t>
      </w:r>
      <w:proofErr w:type="spellStart"/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госуслуг</w:t>
      </w:r>
      <w:proofErr w:type="spellEnd"/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 Решение по заявлению специалисты примут в течение 2 рабочих дней и в течение дня после этого сообщат о результатах заявителю.</w:t>
      </w:r>
    </w:p>
    <w:p w:rsidR="0086333A" w:rsidRPr="0086333A" w:rsidRDefault="0086333A" w:rsidP="0086333A">
      <w:pPr>
        <w:spacing w:after="100" w:afterAutospacing="1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Для повышения доступности услуг по реабилитации и санаторно-курортному лечению для ветеранов спецоперации предусматривается компенсация затрат </w:t>
      </w:r>
      <w:proofErr w:type="gramStart"/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на  проезд</w:t>
      </w:r>
      <w:proofErr w:type="gramEnd"/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до реабилитационного центра и обратно. Помимо этого, ветеран СВО сможет взять с собой сопровождающего, если ему установлена инвалидность I группы или нуждаемость в сопровождении установлена в медицинских документах для реабилитации. Проезд и проживание сопровождающего также оплачиваются </w:t>
      </w:r>
      <w:proofErr w:type="spellStart"/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Соцфондом</w:t>
      </w:r>
      <w:proofErr w:type="spellEnd"/>
      <w:r w:rsidRPr="0086333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 Для возмещения расходов на дорогу ветерану необходимо подать заявление и приложить к нему документы, подтверждающие проезд. Это может быть практически любой вид транспорта, включая поезд, самолет, водный транспорт, автобус или личный автомобиль.</w:t>
      </w:r>
    </w:p>
    <w:p w:rsidR="00C878AF" w:rsidRDefault="00C878AF"/>
    <w:sectPr w:rsidR="00C87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3A"/>
    <w:rsid w:val="0086333A"/>
    <w:rsid w:val="00C8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C1521-0F31-4AEE-9278-A59608EB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3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3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1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536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83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627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47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Безбородова Ольга Александровна</dc:creator>
  <cp:keywords/>
  <dc:description/>
  <cp:lastModifiedBy>Безбородова Ольга Александровна</cp:lastModifiedBy>
  <cp:revision>1</cp:revision>
  <dcterms:created xsi:type="dcterms:W3CDTF">2024-12-10T12:45:00Z</dcterms:created>
  <dcterms:modified xsi:type="dcterms:W3CDTF">2024-12-10T12:45:00Z</dcterms:modified>
</cp:coreProperties>
</file>